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6B" w:rsidRPr="002950DD" w:rsidRDefault="00A07A6B" w:rsidP="00A07A6B">
      <w:pPr>
        <w:pStyle w:val="ConsPlusNormal"/>
        <w:jc w:val="right"/>
        <w:outlineLvl w:val="1"/>
        <w:rPr>
          <w:sz w:val="18"/>
          <w:szCs w:val="18"/>
        </w:rPr>
      </w:pPr>
      <w:r w:rsidRPr="002950DD">
        <w:rPr>
          <w:sz w:val="18"/>
          <w:szCs w:val="18"/>
        </w:rPr>
        <w:t>Приложение N 3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к Программе государственных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гарантий бесплатного оказания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гражданам медицинской помощи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территории Республики Бурятия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на 2022 год и на плановый</w:t>
      </w:r>
    </w:p>
    <w:p w:rsidR="00A07A6B" w:rsidRPr="002950DD" w:rsidRDefault="00A07A6B" w:rsidP="00A07A6B">
      <w:pPr>
        <w:pStyle w:val="ConsPlusNormal"/>
        <w:jc w:val="right"/>
        <w:rPr>
          <w:sz w:val="18"/>
          <w:szCs w:val="18"/>
        </w:rPr>
      </w:pPr>
      <w:r w:rsidRPr="002950DD">
        <w:rPr>
          <w:sz w:val="18"/>
          <w:szCs w:val="18"/>
        </w:rPr>
        <w:t>период 2023 и 2024 годов</w:t>
      </w:r>
    </w:p>
    <w:p w:rsidR="00A07A6B" w:rsidRPr="00E94633" w:rsidRDefault="00A07A6B" w:rsidP="00A07A6B">
      <w:pPr>
        <w:pStyle w:val="ConsPlusTitle"/>
        <w:jc w:val="center"/>
        <w:rPr>
          <w:sz w:val="20"/>
          <w:szCs w:val="20"/>
        </w:rPr>
      </w:pPr>
      <w:bookmarkStart w:id="0" w:name="Par855"/>
      <w:bookmarkEnd w:id="0"/>
      <w:r w:rsidRPr="00E94633">
        <w:rPr>
          <w:sz w:val="20"/>
          <w:szCs w:val="20"/>
        </w:rPr>
        <w:t>НОРМАТИВЫ</w:t>
      </w:r>
    </w:p>
    <w:p w:rsidR="00A07A6B" w:rsidRPr="00E94633" w:rsidRDefault="00A07A6B" w:rsidP="00A07A6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ОБЪЕМА ОКАЗАНИЯ И СРЕДНИЕ НОРМАТИВЫ ФИНАНСОВЫХ ЗАТРАТ</w:t>
      </w:r>
    </w:p>
    <w:p w:rsidR="00A07A6B" w:rsidRPr="00E94633" w:rsidRDefault="00A07A6B" w:rsidP="00A07A6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НА ЕДИНИЦУ ОБЪЕМА МЕДИЦИНСКОЙ ПОМОЩИ НА 2022 - 2024 ГОДЫ</w:t>
      </w:r>
    </w:p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p w:rsidR="00A07A6B" w:rsidRPr="00E94633" w:rsidRDefault="00A07A6B" w:rsidP="00A07A6B">
      <w:pPr>
        <w:pStyle w:val="ConsPlusTitle"/>
        <w:jc w:val="center"/>
        <w:outlineLvl w:val="2"/>
        <w:rPr>
          <w:sz w:val="20"/>
          <w:szCs w:val="20"/>
        </w:rPr>
      </w:pPr>
      <w:r w:rsidRPr="00E94633">
        <w:rPr>
          <w:sz w:val="20"/>
          <w:szCs w:val="20"/>
        </w:rPr>
        <w:t>Раздел 1. ЗА СЧЕТ БЮДЖЕТНЫХ АССИГНОВАНИЙ РЕСПУБЛИКАНСКОГО</w:t>
      </w:r>
    </w:p>
    <w:p w:rsidR="00A07A6B" w:rsidRPr="00E94633" w:rsidRDefault="00A07A6B" w:rsidP="00A07A6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БЮДЖЕТА</w:t>
      </w:r>
    </w:p>
    <w:tbl>
      <w:tblPr>
        <w:tblW w:w="150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1814"/>
        <w:gridCol w:w="1406"/>
        <w:gridCol w:w="1652"/>
        <w:gridCol w:w="1417"/>
        <w:gridCol w:w="1701"/>
        <w:gridCol w:w="1406"/>
        <w:gridCol w:w="1713"/>
      </w:tblGrid>
      <w:tr w:rsidR="00A07A6B" w:rsidRPr="002950DD" w:rsidTr="0071099F">
        <w:trPr>
          <w:tblHeader/>
        </w:trPr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Единица измерения на 1 жителя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2022 год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2023 год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2024 год</w:t>
            </w:r>
          </w:p>
        </w:tc>
      </w:tr>
      <w:tr w:rsidR="00A07A6B" w:rsidRPr="002950DD" w:rsidTr="0071099F">
        <w:trPr>
          <w:tblHeader/>
        </w:trPr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</w:tr>
      <w:tr w:rsidR="00A07A6B" w:rsidRPr="00E94633" w:rsidTr="0071099F">
        <w:trPr>
          <w:tblHeader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0,0064114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0,0064114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12035,1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0,0064114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12035,1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1.2. скорая медицинская помощь при санитарно-авиационной эвакуации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вызов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0,00007103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87922,9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0,00007103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87922,9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0,00007103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87922,9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2.1.1) с профилактической и иными целями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0,73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692,3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722,5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0,73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751,4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2.1.2) в связи с заболеваниями - обращениями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0,144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1952,7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2032,1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0,144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2114,7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 В условиях дневных стационаров (первичная медико-санитарная помощь, специализированная медицинская помощь)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19875,9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20670,9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21497,8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4. Специализированная, в том числе высокотехнологичная,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0,0146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108250,35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112682,9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0,0146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117292,9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4. Паллиативная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4.1. Первичная медицинская помощь, в том числе доврачебная и врачебная, всего, в том числе: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0,0208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627,4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652,5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 на дому выездными патронажными бригадами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0,0072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3016,5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3137,2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3262,7</w:t>
            </w:r>
          </w:p>
        </w:tc>
      </w:tr>
      <w:tr w:rsidR="00A07A6B" w:rsidRPr="00E94633" w:rsidTr="0071099F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4.2. 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койко-дни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0,092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3566,64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3709,3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0,092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3857,6</w:t>
            </w:r>
          </w:p>
        </w:tc>
      </w:tr>
    </w:tbl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p w:rsidR="00A07A6B" w:rsidRPr="00E94633" w:rsidRDefault="00A07A6B" w:rsidP="00A07A6B">
      <w:pPr>
        <w:pStyle w:val="ConsPlusNormal"/>
        <w:ind w:firstLine="540"/>
        <w:jc w:val="both"/>
        <w:rPr>
          <w:sz w:val="20"/>
          <w:szCs w:val="20"/>
        </w:rPr>
      </w:pPr>
      <w:r w:rsidRPr="00E94633">
        <w:rPr>
          <w:sz w:val="20"/>
          <w:szCs w:val="20"/>
        </w:rPr>
        <w:t xml:space="preserve">Норматив финансовых затрат за счет средств республиканского бюджета на 1 случай оказания медицинской помощи </w:t>
      </w:r>
      <w:proofErr w:type="spellStart"/>
      <w:r w:rsidRPr="00E94633">
        <w:rPr>
          <w:sz w:val="20"/>
          <w:szCs w:val="20"/>
        </w:rPr>
        <w:t>авиамедицинскими</w:t>
      </w:r>
      <w:proofErr w:type="spellEnd"/>
      <w:r w:rsidRPr="00E94633">
        <w:rPr>
          <w:sz w:val="20"/>
          <w:szCs w:val="20"/>
        </w:rPr>
        <w:t xml:space="preserve"> выездными бригадами скорой медицинской помощи при санитарно-авиационной эвакуации, осуществляемой воздушными судами, с учетом реальной потребности (за исключением расходов на авиационные работы) составляет на 2022 год - 43961,4 рубля, 2023 год - 43961,4 рубля, на 2024 год - 43961,4 рубля.</w:t>
      </w:r>
    </w:p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p w:rsidR="00A07A6B" w:rsidRPr="00E94633" w:rsidRDefault="00A07A6B" w:rsidP="00A07A6B">
      <w:pPr>
        <w:pStyle w:val="ConsPlusTitle"/>
        <w:jc w:val="center"/>
        <w:outlineLvl w:val="2"/>
        <w:rPr>
          <w:sz w:val="20"/>
          <w:szCs w:val="20"/>
        </w:rPr>
      </w:pPr>
      <w:r w:rsidRPr="00E94633">
        <w:rPr>
          <w:sz w:val="20"/>
          <w:szCs w:val="20"/>
        </w:rPr>
        <w:t>Раздел 2. В РАМКАХ ТЕРРИТОРИАЛЬНОЙ ПРОГРАММЫ ОБЯЗАТЕЛЬНОГО</w:t>
      </w:r>
    </w:p>
    <w:p w:rsidR="00A07A6B" w:rsidRPr="00E94633" w:rsidRDefault="00A07A6B" w:rsidP="00A07A6B">
      <w:pPr>
        <w:pStyle w:val="ConsPlusTitle"/>
        <w:jc w:val="center"/>
        <w:rPr>
          <w:sz w:val="20"/>
          <w:szCs w:val="20"/>
        </w:rPr>
      </w:pPr>
      <w:r w:rsidRPr="00E94633">
        <w:rPr>
          <w:sz w:val="20"/>
          <w:szCs w:val="20"/>
        </w:rPr>
        <w:t>МЕДИЦИНСКОГО СТРАХОВАНИЯ</w:t>
      </w:r>
    </w:p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tbl>
      <w:tblPr>
        <w:tblW w:w="147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1814"/>
        <w:gridCol w:w="1191"/>
        <w:gridCol w:w="1815"/>
        <w:gridCol w:w="1362"/>
        <w:gridCol w:w="1614"/>
        <w:gridCol w:w="1362"/>
        <w:gridCol w:w="1615"/>
      </w:tblGrid>
      <w:tr w:rsidR="00A07A6B" w:rsidRPr="00E94633" w:rsidTr="0071099F">
        <w:trPr>
          <w:tblHeader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_GoBack" w:colFirst="0" w:colLast="7"/>
            <w:r w:rsidRPr="002950DD">
              <w:rPr>
                <w:sz w:val="18"/>
                <w:szCs w:val="18"/>
              </w:rPr>
              <w:t>Виды и условия оказания медицинской помощи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Единица измерения на 1 застрахованное лицо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2022 год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2023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2024 год</w:t>
            </w:r>
          </w:p>
        </w:tc>
      </w:tr>
      <w:tr w:rsidR="00A07A6B" w:rsidRPr="00E94633" w:rsidTr="0071099F">
        <w:trPr>
          <w:tblHeader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объема медицинской помощи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2950DD" w:rsidRDefault="00A07A6B" w:rsidP="0016668D">
            <w:pPr>
              <w:pStyle w:val="ConsPlusNormal"/>
              <w:jc w:val="center"/>
              <w:rPr>
                <w:sz w:val="18"/>
                <w:szCs w:val="18"/>
              </w:rPr>
            </w:pPr>
            <w:r w:rsidRPr="002950DD">
              <w:rPr>
                <w:sz w:val="18"/>
                <w:szCs w:val="18"/>
              </w:rPr>
              <w:t>Нормативы финансовых затрат на единицу объема медицинской помощи, руб.</w:t>
            </w:r>
          </w:p>
        </w:tc>
      </w:tr>
      <w:tr w:rsidR="00A07A6B" w:rsidRPr="00E94633" w:rsidTr="0071099F">
        <w:trPr>
          <w:tblHeader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8</w:t>
            </w:r>
          </w:p>
        </w:tc>
      </w:tr>
      <w:bookmarkEnd w:id="1"/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1. Скорая, в том числе скорая </w:t>
            </w:r>
            <w:r w:rsidRPr="00E94633">
              <w:rPr>
                <w:sz w:val="20"/>
                <w:szCs w:val="20"/>
              </w:rPr>
              <w:lastRenderedPageBreak/>
              <w:t>специализированная, медицинская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вызов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0,290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4165,5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0,290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4415,2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4683,3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 Первичная медико-санитарная помощь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 в амбулаторных условиях: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2.1.1. посещения с профилактическими и иными целями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посещения/комплексные посещения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2,930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981,6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2,930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1016,3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2,930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1078,1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для проведения профилактических медицинских осмотров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0,272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2911,0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0,272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3085,0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0,272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3271,8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для проведения диспансеризации, всего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3599,2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0,263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3546,2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0,263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3761,0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в том числе для проведения углубленной диспансеризации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1469,3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1469,3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1469,3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для посещений с иными целями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2,395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475,1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2,395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503,5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2,395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534,0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2.1.2. в неотложной форме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посещения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0,540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1030,6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0,540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1092,2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0,540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1158,4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2.1.3. в связи с заболеваниями - обращений, и проведение следующих отдельных диагностических (лабораторных) исследований в рамках территориальной программы обязательного медицинского страхования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обращения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1,7877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2352,8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1,7877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2498,5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1,7877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2651,9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компьютерная томография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0,04632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3670,6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0,04632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3890,1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0,04632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4125,8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магнитно-резонансная томография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0,02634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5162,3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0,02634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5470,9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0,02634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5802,3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ультразвуковое исследование сердечно-сосудистой системы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0,08286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710,6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0,08286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753,0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0,08286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798,7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эндоскопическое диагностическое исследование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0,02994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1333,2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0,02994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1413,0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0,02994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1498,6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proofErr w:type="spellStart"/>
            <w:r w:rsidRPr="00E94633">
              <w:rPr>
                <w:sz w:val="20"/>
                <w:szCs w:val="20"/>
              </w:rPr>
              <w:t>молекулятно</w:t>
            </w:r>
            <w:proofErr w:type="spellEnd"/>
            <w:r w:rsidRPr="00E94633">
              <w:rPr>
                <w:sz w:val="20"/>
                <w:szCs w:val="20"/>
              </w:rPr>
              <w:t>-генетическое исследование с целью диагностики онкологических заболеваний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11803,5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12509,2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13267,0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патологоанатомическое исследование </w:t>
            </w:r>
            <w:proofErr w:type="spellStart"/>
            <w:r w:rsidRPr="00E94633">
              <w:rPr>
                <w:sz w:val="20"/>
                <w:szCs w:val="20"/>
              </w:rPr>
              <w:t>биопсийного</w:t>
            </w:r>
            <w:proofErr w:type="spellEnd"/>
            <w:r w:rsidRPr="00E94633">
              <w:rPr>
                <w:sz w:val="20"/>
                <w:szCs w:val="20"/>
              </w:rPr>
              <w:t xml:space="preserve">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0,01321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2918,8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0,01321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3093,2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0,01321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3280,6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0,12838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617,3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0,08987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919,0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0,07189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974,7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2.1.4. Обращение по заболеванию при оказании медицинской помощи по профилю "Медицинская реабилитация"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комплексное посещение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0,00287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26625,0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0,00294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28238,0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0,00294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28238,0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 Специализированная, в том числе высокотехнологичная, медицинская помощь: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center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х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 xml:space="preserve">3.1 </w:t>
            </w:r>
            <w:proofErr w:type="gramStart"/>
            <w:r w:rsidRPr="00E94633">
              <w:rPr>
                <w:sz w:val="20"/>
                <w:szCs w:val="20"/>
              </w:rPr>
              <w:t>В</w:t>
            </w:r>
            <w:proofErr w:type="gramEnd"/>
            <w:r w:rsidRPr="00E94633">
              <w:rPr>
                <w:sz w:val="20"/>
                <w:szCs w:val="20"/>
              </w:rPr>
              <w:t xml:space="preserve"> условиях дневных стационаров для оказания медицинской помощи медицинскими организациями (за исключением федеральных медицинских организаций), в том числе для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0,068591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33490,3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0,068605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35101,2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0,068619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37233,4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3.1.1. медицинской помощи по профилю "онкология",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0,009007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114345,0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0,009007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119947,4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0,009007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125867,4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3.1.2. для медицинской помощи при экстракорпоральном оплодотворении: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0,000463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180108,0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0,000477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180108,0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0,000491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180108,0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lastRenderedPageBreak/>
              <w:t>3.2. В условиях круглосуточного стационара для оказания медицинской помощи медицинскими организациями (за исключением федеральных медицинских организаций), в том числе для: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0,166336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53884,3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0,166342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57058,2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0,166356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60360,6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3.2.1. медицинской помощи по профилю "онкология"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0,009488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146205,1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0,009488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154277,8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0,009488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162890,1</w:t>
            </w:r>
          </w:p>
        </w:tc>
      </w:tr>
      <w:tr w:rsidR="00A07A6B" w:rsidRPr="00E94633" w:rsidTr="0071099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3.2.2. для медицинской реабилитации в специализированных медицинских организациях и реабилитационных отделениях медицинских организациях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случай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0,004443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55828,7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0,004443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58911,2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0,004443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6B" w:rsidRPr="00E94633" w:rsidRDefault="00A07A6B" w:rsidP="0016668D">
            <w:pPr>
              <w:pStyle w:val="ConsPlusNormal"/>
              <w:jc w:val="right"/>
              <w:rPr>
                <w:sz w:val="20"/>
                <w:szCs w:val="20"/>
              </w:rPr>
            </w:pPr>
            <w:r w:rsidRPr="00E94633">
              <w:rPr>
                <w:sz w:val="20"/>
                <w:szCs w:val="20"/>
              </w:rPr>
              <w:t>62199,7</w:t>
            </w:r>
          </w:p>
        </w:tc>
      </w:tr>
    </w:tbl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p w:rsidR="00A07A6B" w:rsidRPr="00E94633" w:rsidRDefault="00A07A6B" w:rsidP="00A07A6B">
      <w:pPr>
        <w:pStyle w:val="ConsPlusNormal"/>
        <w:jc w:val="both"/>
        <w:rPr>
          <w:sz w:val="20"/>
          <w:szCs w:val="20"/>
        </w:rPr>
      </w:pPr>
    </w:p>
    <w:p w:rsidR="001B7F83" w:rsidRDefault="001B7F83"/>
    <w:sectPr w:rsidR="001B7F83" w:rsidSect="0071099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B"/>
    <w:rsid w:val="001B7F83"/>
    <w:rsid w:val="0071099F"/>
    <w:rsid w:val="00A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D417B-EA47-4305-B132-4EF55D83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A6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A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07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Владимировна</dc:creator>
  <cp:keywords/>
  <dc:description/>
  <cp:lastModifiedBy>Дарима Владимировна</cp:lastModifiedBy>
  <cp:revision>2</cp:revision>
  <dcterms:created xsi:type="dcterms:W3CDTF">2022-03-14T02:59:00Z</dcterms:created>
  <dcterms:modified xsi:type="dcterms:W3CDTF">2022-03-14T03:05:00Z</dcterms:modified>
</cp:coreProperties>
</file>